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376B" w14:textId="338767E5" w:rsidR="00274112" w:rsidRPr="00BF0CD3" w:rsidRDefault="00BF0CD3" w:rsidP="00BF0CD3">
      <w:pPr>
        <w:jc w:val="center"/>
        <w:rPr>
          <w:b/>
          <w:bCs/>
        </w:rPr>
      </w:pPr>
      <w:r w:rsidRPr="00BF0CD3">
        <w:rPr>
          <w:b/>
          <w:bCs/>
        </w:rPr>
        <w:t>A köztulajdonban álló gazdasági társaságok takarékosabb működéséről szóló 2009. évi CXXII. törvény 2. §-ban foglaltakra figyelemmel közzétételre kerülő adatok</w:t>
      </w:r>
    </w:p>
    <w:p w14:paraId="6873C88C" w14:textId="6CA98758" w:rsidR="00BF0CD3" w:rsidRDefault="00BF0CD3">
      <w:r>
        <w:t xml:space="preserve">Vezető tisztségviselők, felügyelőbizottsági tagok, a munka törvénykönyvéről szóló 2012. évi I. törvény (a továbbiakban: Mt.) 208.§-a szerint vezető állásó munkavállalók, valamint az önállóan cégjegyzésre vagy a bankszámla feletti rendelkezésre jogosult munkavállalók esetén </w:t>
      </w:r>
    </w:p>
    <w:p w14:paraId="326845F7" w14:textId="77777777" w:rsidR="00BF0CD3" w:rsidRDefault="00BF0CD3"/>
    <w:tbl>
      <w:tblPr>
        <w:tblStyle w:val="Rcsostblzat"/>
        <w:tblW w:w="14170" w:type="dxa"/>
        <w:tblLook w:val="04A0" w:firstRow="1" w:lastRow="0" w:firstColumn="1" w:lastColumn="0" w:noHBand="0" w:noVBand="1"/>
      </w:tblPr>
      <w:tblGrid>
        <w:gridCol w:w="1669"/>
        <w:gridCol w:w="1126"/>
        <w:gridCol w:w="1982"/>
        <w:gridCol w:w="1699"/>
        <w:gridCol w:w="3206"/>
        <w:gridCol w:w="2484"/>
        <w:gridCol w:w="2004"/>
      </w:tblGrid>
      <w:tr w:rsidR="00BF0CD3" w14:paraId="589C3653" w14:textId="77777777" w:rsidTr="00BF0CD3">
        <w:tc>
          <w:tcPr>
            <w:tcW w:w="1669" w:type="dxa"/>
            <w:vAlign w:val="center"/>
          </w:tcPr>
          <w:p w14:paraId="5804AA23" w14:textId="002CBFCD" w:rsidR="00BF0CD3" w:rsidRPr="00BF0CD3" w:rsidRDefault="00BF0CD3" w:rsidP="00BF0CD3">
            <w:pPr>
              <w:jc w:val="center"/>
              <w:rPr>
                <w:b/>
                <w:bCs/>
              </w:rPr>
            </w:pPr>
            <w:r w:rsidRPr="00BF0CD3">
              <w:rPr>
                <w:b/>
                <w:bCs/>
              </w:rPr>
              <w:t>Gazdasági társaság megnevezése</w:t>
            </w:r>
          </w:p>
        </w:tc>
        <w:tc>
          <w:tcPr>
            <w:tcW w:w="1126" w:type="dxa"/>
            <w:vAlign w:val="center"/>
          </w:tcPr>
          <w:p w14:paraId="45FFF4DB" w14:textId="4FC6D8C3" w:rsidR="00BF0CD3" w:rsidRPr="00BF0CD3" w:rsidRDefault="00BF0CD3" w:rsidP="00BF0CD3">
            <w:pPr>
              <w:jc w:val="center"/>
              <w:rPr>
                <w:b/>
                <w:bCs/>
              </w:rPr>
            </w:pPr>
            <w:r w:rsidRPr="00BF0CD3">
              <w:rPr>
                <w:b/>
                <w:bCs/>
              </w:rPr>
              <w:t>Név</w:t>
            </w:r>
          </w:p>
        </w:tc>
        <w:tc>
          <w:tcPr>
            <w:tcW w:w="1982" w:type="dxa"/>
            <w:vAlign w:val="center"/>
          </w:tcPr>
          <w:p w14:paraId="5E46BFD4" w14:textId="5A1426C0" w:rsidR="00BF0CD3" w:rsidRPr="00BF0CD3" w:rsidRDefault="00BF0CD3" w:rsidP="00BF0CD3">
            <w:pPr>
              <w:jc w:val="center"/>
              <w:rPr>
                <w:b/>
                <w:bCs/>
              </w:rPr>
            </w:pPr>
            <w:r w:rsidRPr="00BF0CD3">
              <w:rPr>
                <w:b/>
                <w:bCs/>
              </w:rPr>
              <w:t>Tisztség/munkakör</w:t>
            </w:r>
          </w:p>
        </w:tc>
        <w:tc>
          <w:tcPr>
            <w:tcW w:w="1699" w:type="dxa"/>
            <w:vAlign w:val="center"/>
          </w:tcPr>
          <w:p w14:paraId="07613DDE" w14:textId="1A76A103" w:rsidR="00BF0CD3" w:rsidRPr="00BF0CD3" w:rsidRDefault="00BF0CD3" w:rsidP="00BF0CD3">
            <w:pPr>
              <w:jc w:val="center"/>
              <w:rPr>
                <w:b/>
                <w:bCs/>
              </w:rPr>
            </w:pPr>
            <w:r w:rsidRPr="00BF0CD3">
              <w:rPr>
                <w:b/>
                <w:bCs/>
              </w:rPr>
              <w:t>Jogviszony</w:t>
            </w:r>
          </w:p>
        </w:tc>
        <w:tc>
          <w:tcPr>
            <w:tcW w:w="3206" w:type="dxa"/>
            <w:vAlign w:val="center"/>
          </w:tcPr>
          <w:p w14:paraId="388F2BFD" w14:textId="540BAEBB" w:rsidR="00BF0CD3" w:rsidRDefault="00BF0CD3" w:rsidP="00BF0CD3">
            <w:pPr>
              <w:jc w:val="center"/>
            </w:pPr>
            <w:r w:rsidRPr="00BF0CD3">
              <w:rPr>
                <w:b/>
                <w:bCs/>
              </w:rPr>
              <w:t>Munkaviszonyban álló személy esetében</w:t>
            </w:r>
            <w:r>
              <w:t xml:space="preserve"> a munkavállaló részére a munkaviszonya alapján közvetlenül vagy közvetve nyújtott pénzbeli juttatások, ezen belül külön feltüntetve alapbérét, egyéb időbérét, teljesítménybérét, valamint az időbért megalapozó időtartamot, illetve a teljesítménybért megalapozó teljesítménykövetelményeket</w:t>
            </w:r>
          </w:p>
        </w:tc>
        <w:tc>
          <w:tcPr>
            <w:tcW w:w="2484" w:type="dxa"/>
            <w:vAlign w:val="center"/>
          </w:tcPr>
          <w:p w14:paraId="6797678B" w14:textId="5F3B1014" w:rsidR="00BF0CD3" w:rsidRDefault="00BF0CD3" w:rsidP="00BF0CD3">
            <w:pPr>
              <w:jc w:val="center"/>
            </w:pPr>
            <w:r w:rsidRPr="00BF0CD3">
              <w:rPr>
                <w:b/>
                <w:bCs/>
              </w:rPr>
              <w:t>Munkaviszonyban álló személy esetében</w:t>
            </w:r>
            <w:r>
              <w:t xml:space="preserve"> az Mt., kollektív szerződés, illetve a munkaszerződés alapján járó mértéket megjelölve a munkavállalóra irányadó végkielégítés, illetve felmondási időtartama</w:t>
            </w:r>
          </w:p>
        </w:tc>
        <w:tc>
          <w:tcPr>
            <w:tcW w:w="2004" w:type="dxa"/>
            <w:vAlign w:val="center"/>
          </w:tcPr>
          <w:p w14:paraId="366C2925" w14:textId="77E4A86D" w:rsidR="00BF0CD3" w:rsidRDefault="00BF0CD3" w:rsidP="00BF0CD3">
            <w:pPr>
              <w:jc w:val="center"/>
            </w:pPr>
            <w:r w:rsidRPr="00BF0CD3">
              <w:rPr>
                <w:b/>
                <w:bCs/>
              </w:rPr>
              <w:t>Munkaviszonyban álló személy esetében</w:t>
            </w:r>
            <w:r>
              <w:t xml:space="preserve"> az Mt. 228.§ alapján kikötött időtartamot és a kötelezettség vállalásának ellenértéke</w:t>
            </w:r>
          </w:p>
        </w:tc>
      </w:tr>
      <w:tr w:rsidR="00BF0CD3" w14:paraId="1E7B9D1D" w14:textId="77777777" w:rsidTr="00BF0CD3">
        <w:tc>
          <w:tcPr>
            <w:tcW w:w="1669" w:type="dxa"/>
            <w:vAlign w:val="center"/>
          </w:tcPr>
          <w:p w14:paraId="7BDD050F" w14:textId="11F458D3" w:rsidR="00BF0CD3" w:rsidRPr="00BF0CD3" w:rsidRDefault="00BF0CD3" w:rsidP="00BF0CD3">
            <w:pPr>
              <w:jc w:val="center"/>
              <w:rPr>
                <w:b/>
                <w:bCs/>
              </w:rPr>
            </w:pPr>
            <w:r w:rsidRPr="00BF0CD3">
              <w:rPr>
                <w:b/>
                <w:bCs/>
              </w:rPr>
              <w:t>MOM Kulturális Központ Nonprofit Kft.</w:t>
            </w:r>
          </w:p>
        </w:tc>
        <w:tc>
          <w:tcPr>
            <w:tcW w:w="1126" w:type="dxa"/>
            <w:vAlign w:val="center"/>
          </w:tcPr>
          <w:p w14:paraId="69181AC4" w14:textId="1A1E63A6" w:rsidR="00BF0CD3" w:rsidRDefault="00BF0CD3" w:rsidP="00BF0CD3">
            <w:pPr>
              <w:jc w:val="center"/>
            </w:pPr>
            <w:r>
              <w:t>Hambuch Gerda</w:t>
            </w:r>
          </w:p>
        </w:tc>
        <w:tc>
          <w:tcPr>
            <w:tcW w:w="1982" w:type="dxa"/>
            <w:vAlign w:val="center"/>
          </w:tcPr>
          <w:p w14:paraId="5D09C45A" w14:textId="1AE18922" w:rsidR="00BF0CD3" w:rsidRDefault="00BF0CD3" w:rsidP="00BF0CD3">
            <w:pPr>
              <w:jc w:val="center"/>
            </w:pPr>
            <w:r>
              <w:t>ügyvezető</w:t>
            </w:r>
          </w:p>
        </w:tc>
        <w:tc>
          <w:tcPr>
            <w:tcW w:w="1699" w:type="dxa"/>
            <w:vAlign w:val="center"/>
          </w:tcPr>
          <w:p w14:paraId="5CC7B707" w14:textId="5956AF2C" w:rsidR="00BF0CD3" w:rsidRDefault="00BF0CD3" w:rsidP="00BF0CD3">
            <w:pPr>
              <w:jc w:val="center"/>
            </w:pPr>
            <w:r>
              <w:t>munkaszerződés</w:t>
            </w:r>
          </w:p>
        </w:tc>
        <w:tc>
          <w:tcPr>
            <w:tcW w:w="3206" w:type="dxa"/>
            <w:vAlign w:val="center"/>
          </w:tcPr>
          <w:p w14:paraId="2CD0A757" w14:textId="2BDE33B1" w:rsidR="00BF0CD3" w:rsidRDefault="00BF0CD3" w:rsidP="00BF0CD3">
            <w:pPr>
              <w:jc w:val="center"/>
            </w:pPr>
            <w:r>
              <w:t>bruttó 1 089 000,-Ft/hó, 2023.</w:t>
            </w:r>
            <w:r w:rsidR="00595B3B">
              <w:t xml:space="preserve"> </w:t>
            </w:r>
            <w:r>
              <w:t>január hótól</w:t>
            </w:r>
          </w:p>
          <w:p w14:paraId="1C24EC9A" w14:textId="6D8B124F" w:rsidR="00BF0CD3" w:rsidRDefault="00BF0CD3" w:rsidP="00BF0CD3">
            <w:pPr>
              <w:jc w:val="center"/>
            </w:pPr>
            <w:r>
              <w:t>Egyéb juttatás:</w:t>
            </w:r>
          </w:p>
          <w:p w14:paraId="531DE6E6" w14:textId="173C3D80" w:rsidR="00BF0CD3" w:rsidRDefault="00BF0CD3" w:rsidP="00595B3B">
            <w:pPr>
              <w:pStyle w:val="Listaszerbekezds"/>
              <w:numPr>
                <w:ilvl w:val="0"/>
                <w:numId w:val="2"/>
              </w:numPr>
            </w:pPr>
            <w:r>
              <w:t xml:space="preserve">saját gépjármű hivatalos célra történő használata </w:t>
            </w:r>
            <w:proofErr w:type="spellStart"/>
            <w:r>
              <w:t>max</w:t>
            </w:r>
            <w:proofErr w:type="spellEnd"/>
            <w:r>
              <w:t xml:space="preserve"> 500km/hó</w:t>
            </w:r>
          </w:p>
          <w:p w14:paraId="74C581F9" w14:textId="03B2DA7A" w:rsidR="00BF0CD3" w:rsidRDefault="00BF0CD3" w:rsidP="00595B3B">
            <w:pPr>
              <w:pStyle w:val="Listaszerbekezds"/>
              <w:numPr>
                <w:ilvl w:val="0"/>
                <w:numId w:val="2"/>
              </w:numPr>
            </w:pPr>
            <w:r>
              <w:t>szép kártya 450 000 Ft/</w:t>
            </w:r>
            <w:r w:rsidR="00546C20">
              <w:t>év</w:t>
            </w:r>
          </w:p>
        </w:tc>
        <w:tc>
          <w:tcPr>
            <w:tcW w:w="2484" w:type="dxa"/>
            <w:vAlign w:val="center"/>
          </w:tcPr>
          <w:p w14:paraId="20A7B0F0" w14:textId="45404FF6" w:rsidR="00BF0CD3" w:rsidRDefault="00BF0CD3" w:rsidP="00BF0CD3">
            <w:pPr>
              <w:jc w:val="center"/>
            </w:pPr>
            <w:r>
              <w:t>rendes felmondás</w:t>
            </w:r>
          </w:p>
          <w:p w14:paraId="58182604" w14:textId="4F486629" w:rsidR="00BF0CD3" w:rsidRDefault="00BF0CD3" w:rsidP="00BF0CD3">
            <w:pPr>
              <w:jc w:val="center"/>
            </w:pPr>
            <w:r>
              <w:t>30 nap</w:t>
            </w:r>
          </w:p>
        </w:tc>
        <w:tc>
          <w:tcPr>
            <w:tcW w:w="2004" w:type="dxa"/>
            <w:vAlign w:val="center"/>
          </w:tcPr>
          <w:p w14:paraId="31774B55" w14:textId="27840BE9" w:rsidR="00BF0CD3" w:rsidRDefault="00BF0CD3" w:rsidP="00BF0CD3">
            <w:pPr>
              <w:jc w:val="center"/>
            </w:pPr>
            <w:r>
              <w:t>nincs</w:t>
            </w:r>
          </w:p>
        </w:tc>
      </w:tr>
    </w:tbl>
    <w:p w14:paraId="6D4783EC" w14:textId="77777777" w:rsidR="00BF0CD3" w:rsidRDefault="00BF0CD3"/>
    <w:p w14:paraId="0424CD48" w14:textId="77777777" w:rsidR="00BF0CD3" w:rsidRDefault="00BF0CD3"/>
    <w:p w14:paraId="4EFDB093" w14:textId="77777777" w:rsidR="00BF0CD3" w:rsidRDefault="00BF0CD3"/>
    <w:p w14:paraId="04CE2EBD" w14:textId="77777777" w:rsidR="00BF0CD3" w:rsidRDefault="00BF0CD3"/>
    <w:p w14:paraId="44670529" w14:textId="6FF59AA8" w:rsidR="00BF0CD3" w:rsidRDefault="00BF0CD3">
      <w:r>
        <w:lastRenderedPageBreak/>
        <w:t xml:space="preserve">A gazdasági társaságokról szóló 2006. évi IV. törvény 22.§ (2) bekezdés a) pontja szerinti jogviszony, valamint a felügyelőbizottsági tagok esetén </w:t>
      </w:r>
    </w:p>
    <w:p w14:paraId="3FA37B27" w14:textId="77777777" w:rsidR="00BF0CD3" w:rsidRDefault="00BF0CD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BF0CD3" w14:paraId="282320C6" w14:textId="77777777" w:rsidTr="00BF0CD3">
        <w:tc>
          <w:tcPr>
            <w:tcW w:w="2332" w:type="dxa"/>
            <w:vAlign w:val="center"/>
          </w:tcPr>
          <w:p w14:paraId="15547F0A" w14:textId="756BD309" w:rsidR="00BF0CD3" w:rsidRPr="00BF0CD3" w:rsidRDefault="00BF0CD3" w:rsidP="00BF0CD3">
            <w:pPr>
              <w:jc w:val="center"/>
              <w:rPr>
                <w:b/>
                <w:bCs/>
              </w:rPr>
            </w:pPr>
            <w:r w:rsidRPr="00BF0CD3">
              <w:rPr>
                <w:b/>
                <w:bCs/>
              </w:rPr>
              <w:t>Gazdasági társaságok megnevezése</w:t>
            </w:r>
          </w:p>
        </w:tc>
        <w:tc>
          <w:tcPr>
            <w:tcW w:w="2332" w:type="dxa"/>
            <w:vAlign w:val="center"/>
          </w:tcPr>
          <w:p w14:paraId="659A5C8D" w14:textId="448C0617" w:rsidR="00BF0CD3" w:rsidRPr="00BF0CD3" w:rsidRDefault="00BF0CD3" w:rsidP="00BF0CD3">
            <w:pPr>
              <w:jc w:val="center"/>
              <w:rPr>
                <w:b/>
                <w:bCs/>
              </w:rPr>
            </w:pPr>
            <w:r w:rsidRPr="00BF0CD3">
              <w:rPr>
                <w:b/>
                <w:bCs/>
              </w:rPr>
              <w:t>Név</w:t>
            </w:r>
          </w:p>
        </w:tc>
        <w:tc>
          <w:tcPr>
            <w:tcW w:w="2332" w:type="dxa"/>
            <w:vAlign w:val="center"/>
          </w:tcPr>
          <w:p w14:paraId="6DDD76B8" w14:textId="47F72374" w:rsidR="00BF0CD3" w:rsidRPr="00BF0CD3" w:rsidRDefault="00BF0CD3" w:rsidP="00BF0CD3">
            <w:pPr>
              <w:jc w:val="center"/>
              <w:rPr>
                <w:b/>
                <w:bCs/>
              </w:rPr>
            </w:pPr>
            <w:r w:rsidRPr="00BF0CD3">
              <w:rPr>
                <w:b/>
                <w:bCs/>
              </w:rPr>
              <w:t>Tisztség/munkakör</w:t>
            </w:r>
          </w:p>
        </w:tc>
        <w:tc>
          <w:tcPr>
            <w:tcW w:w="2332" w:type="dxa"/>
            <w:vAlign w:val="center"/>
          </w:tcPr>
          <w:p w14:paraId="64206774" w14:textId="4AD28A14" w:rsidR="00BF0CD3" w:rsidRPr="00BF0CD3" w:rsidRDefault="00BF0CD3" w:rsidP="00BF0CD3">
            <w:pPr>
              <w:jc w:val="center"/>
              <w:rPr>
                <w:b/>
                <w:bCs/>
              </w:rPr>
            </w:pPr>
            <w:r w:rsidRPr="00BF0CD3">
              <w:rPr>
                <w:b/>
                <w:bCs/>
              </w:rPr>
              <w:t>Megbízási díj</w:t>
            </w:r>
          </w:p>
        </w:tc>
        <w:tc>
          <w:tcPr>
            <w:tcW w:w="2333" w:type="dxa"/>
            <w:vAlign w:val="center"/>
          </w:tcPr>
          <w:p w14:paraId="4A2DBBA9" w14:textId="0A08066C" w:rsidR="00BF0CD3" w:rsidRPr="00BF0CD3" w:rsidRDefault="00BF0CD3" w:rsidP="00BF0CD3">
            <w:pPr>
              <w:jc w:val="center"/>
              <w:rPr>
                <w:b/>
                <w:bCs/>
              </w:rPr>
            </w:pPr>
            <w:r w:rsidRPr="00BF0CD3">
              <w:rPr>
                <w:b/>
                <w:bCs/>
              </w:rPr>
              <w:t>A megbízási díjon felüli egyéb járandóságok</w:t>
            </w:r>
          </w:p>
        </w:tc>
        <w:tc>
          <w:tcPr>
            <w:tcW w:w="2333" w:type="dxa"/>
            <w:vAlign w:val="center"/>
          </w:tcPr>
          <w:p w14:paraId="57851929" w14:textId="70EB18F3" w:rsidR="00BF0CD3" w:rsidRPr="00BF0CD3" w:rsidRDefault="00BF0CD3" w:rsidP="00BF0CD3">
            <w:pPr>
              <w:jc w:val="center"/>
              <w:rPr>
                <w:b/>
                <w:bCs/>
              </w:rPr>
            </w:pPr>
            <w:r w:rsidRPr="00BF0CD3">
              <w:rPr>
                <w:b/>
                <w:bCs/>
              </w:rPr>
              <w:t>A jogviszony megszűnése esetén járó pénzbeli juttatások</w:t>
            </w:r>
          </w:p>
        </w:tc>
      </w:tr>
      <w:tr w:rsidR="00BF0CD3" w14:paraId="768F5872" w14:textId="77777777" w:rsidTr="00BF0CD3">
        <w:tc>
          <w:tcPr>
            <w:tcW w:w="2332" w:type="dxa"/>
            <w:vMerge w:val="restart"/>
            <w:vAlign w:val="center"/>
          </w:tcPr>
          <w:p w14:paraId="66AD0E77" w14:textId="06291991" w:rsidR="00BF0CD3" w:rsidRPr="00BF0CD3" w:rsidRDefault="00BF0CD3" w:rsidP="00BF0CD3">
            <w:pPr>
              <w:jc w:val="center"/>
              <w:rPr>
                <w:b/>
                <w:bCs/>
              </w:rPr>
            </w:pPr>
            <w:r w:rsidRPr="00BF0CD3">
              <w:rPr>
                <w:b/>
                <w:bCs/>
              </w:rPr>
              <w:t>MOM Kulturális Központ Nonprofit Kft</w:t>
            </w:r>
          </w:p>
        </w:tc>
        <w:tc>
          <w:tcPr>
            <w:tcW w:w="2332" w:type="dxa"/>
            <w:vAlign w:val="center"/>
          </w:tcPr>
          <w:p w14:paraId="1810D076" w14:textId="71C689BE" w:rsidR="00BF0CD3" w:rsidRDefault="00BF0CD3" w:rsidP="00BF0CD3">
            <w:pPr>
              <w:jc w:val="center"/>
            </w:pPr>
            <w:r>
              <w:t>Dr. Huszár Orsolya</w:t>
            </w:r>
          </w:p>
        </w:tc>
        <w:tc>
          <w:tcPr>
            <w:tcW w:w="2332" w:type="dxa"/>
            <w:vAlign w:val="center"/>
          </w:tcPr>
          <w:p w14:paraId="581A018D" w14:textId="689F3575" w:rsidR="00BF0CD3" w:rsidRDefault="00BF0CD3" w:rsidP="00BF0CD3">
            <w:pPr>
              <w:jc w:val="center"/>
            </w:pPr>
            <w:r>
              <w:t>FEB tag</w:t>
            </w:r>
          </w:p>
        </w:tc>
        <w:tc>
          <w:tcPr>
            <w:tcW w:w="2332" w:type="dxa"/>
            <w:vAlign w:val="center"/>
          </w:tcPr>
          <w:p w14:paraId="78BA7162" w14:textId="3ED2B806" w:rsidR="00BF0CD3" w:rsidRDefault="00BF0CD3" w:rsidP="00BF0CD3">
            <w:pPr>
              <w:jc w:val="center"/>
            </w:pPr>
            <w:r>
              <w:t>bruttó 80 000,-Ft</w:t>
            </w:r>
          </w:p>
        </w:tc>
        <w:tc>
          <w:tcPr>
            <w:tcW w:w="2333" w:type="dxa"/>
            <w:vAlign w:val="center"/>
          </w:tcPr>
          <w:p w14:paraId="239CC3C6" w14:textId="34EA94F3" w:rsidR="00BF0CD3" w:rsidRDefault="00BF0CD3" w:rsidP="00BF0CD3">
            <w:pPr>
              <w:jc w:val="center"/>
            </w:pPr>
            <w:r>
              <w:t>Nincs</w:t>
            </w:r>
          </w:p>
        </w:tc>
        <w:tc>
          <w:tcPr>
            <w:tcW w:w="2333" w:type="dxa"/>
            <w:vAlign w:val="center"/>
          </w:tcPr>
          <w:p w14:paraId="500F507B" w14:textId="2AF9282F" w:rsidR="00BF0CD3" w:rsidRDefault="00BF0CD3" w:rsidP="00BF0CD3">
            <w:pPr>
              <w:jc w:val="center"/>
            </w:pPr>
            <w:r>
              <w:t>Nincs</w:t>
            </w:r>
          </w:p>
        </w:tc>
      </w:tr>
      <w:tr w:rsidR="00BF0CD3" w14:paraId="104787F5" w14:textId="77777777" w:rsidTr="00BF0CD3">
        <w:tc>
          <w:tcPr>
            <w:tcW w:w="2332" w:type="dxa"/>
            <w:vMerge/>
            <w:vAlign w:val="center"/>
          </w:tcPr>
          <w:p w14:paraId="7440FE7A" w14:textId="77777777" w:rsidR="00BF0CD3" w:rsidRDefault="00BF0CD3" w:rsidP="00BF0CD3">
            <w:pPr>
              <w:jc w:val="center"/>
            </w:pPr>
          </w:p>
        </w:tc>
        <w:tc>
          <w:tcPr>
            <w:tcW w:w="2332" w:type="dxa"/>
            <w:vAlign w:val="center"/>
          </w:tcPr>
          <w:p w14:paraId="7C6F9244" w14:textId="2456B618" w:rsidR="00BF0CD3" w:rsidRDefault="00BF0CD3" w:rsidP="00BF0CD3">
            <w:pPr>
              <w:jc w:val="center"/>
            </w:pPr>
            <w:r>
              <w:t xml:space="preserve">Dr. </w:t>
            </w:r>
            <w:r w:rsidR="00C7580E">
              <w:t>N</w:t>
            </w:r>
            <w:r>
              <w:t>. Szász Adrián</w:t>
            </w:r>
          </w:p>
        </w:tc>
        <w:tc>
          <w:tcPr>
            <w:tcW w:w="2332" w:type="dxa"/>
            <w:vAlign w:val="center"/>
          </w:tcPr>
          <w:p w14:paraId="5F4B35F5" w14:textId="2660EECB" w:rsidR="00BF0CD3" w:rsidRDefault="00BF0CD3" w:rsidP="00BF0CD3">
            <w:pPr>
              <w:jc w:val="center"/>
            </w:pPr>
            <w:r>
              <w:t>FEB elnök</w:t>
            </w:r>
          </w:p>
        </w:tc>
        <w:tc>
          <w:tcPr>
            <w:tcW w:w="2332" w:type="dxa"/>
            <w:vAlign w:val="center"/>
          </w:tcPr>
          <w:p w14:paraId="6361F090" w14:textId="6FB5A448" w:rsidR="00BF0CD3" w:rsidRDefault="00BF0CD3" w:rsidP="00BF0CD3">
            <w:pPr>
              <w:jc w:val="center"/>
            </w:pPr>
            <w:r>
              <w:t>bruttó 120 000,-Ft</w:t>
            </w:r>
          </w:p>
        </w:tc>
        <w:tc>
          <w:tcPr>
            <w:tcW w:w="2333" w:type="dxa"/>
            <w:vAlign w:val="center"/>
          </w:tcPr>
          <w:p w14:paraId="3F56A81E" w14:textId="266C4363" w:rsidR="00BF0CD3" w:rsidRDefault="00BF0CD3" w:rsidP="00BF0CD3">
            <w:pPr>
              <w:jc w:val="center"/>
            </w:pPr>
            <w:r w:rsidRPr="0011053D">
              <w:t>Nincs</w:t>
            </w:r>
          </w:p>
        </w:tc>
        <w:tc>
          <w:tcPr>
            <w:tcW w:w="2333" w:type="dxa"/>
            <w:vAlign w:val="center"/>
          </w:tcPr>
          <w:p w14:paraId="7A7C5EA3" w14:textId="2261EFBA" w:rsidR="00BF0CD3" w:rsidRDefault="00BF0CD3" w:rsidP="00BF0CD3">
            <w:pPr>
              <w:jc w:val="center"/>
            </w:pPr>
            <w:r w:rsidRPr="0011053D">
              <w:t>Nincs</w:t>
            </w:r>
          </w:p>
        </w:tc>
      </w:tr>
      <w:tr w:rsidR="00BF0CD3" w14:paraId="389B5121" w14:textId="77777777" w:rsidTr="00BF0CD3">
        <w:tc>
          <w:tcPr>
            <w:tcW w:w="2332" w:type="dxa"/>
            <w:vMerge/>
            <w:vAlign w:val="center"/>
          </w:tcPr>
          <w:p w14:paraId="2337757B" w14:textId="77777777" w:rsidR="00BF0CD3" w:rsidRDefault="00BF0CD3" w:rsidP="00BF0CD3">
            <w:pPr>
              <w:jc w:val="center"/>
            </w:pPr>
          </w:p>
        </w:tc>
        <w:tc>
          <w:tcPr>
            <w:tcW w:w="2332" w:type="dxa"/>
            <w:vAlign w:val="center"/>
          </w:tcPr>
          <w:p w14:paraId="21A2C15C" w14:textId="22368658" w:rsidR="00BF0CD3" w:rsidRDefault="00BF0CD3" w:rsidP="00BF0CD3">
            <w:pPr>
              <w:jc w:val="center"/>
            </w:pPr>
            <w:r>
              <w:t>Dr. Nagy Eszter</w:t>
            </w:r>
          </w:p>
        </w:tc>
        <w:tc>
          <w:tcPr>
            <w:tcW w:w="2332" w:type="dxa"/>
            <w:vAlign w:val="center"/>
          </w:tcPr>
          <w:p w14:paraId="7BE09972" w14:textId="20CC944B" w:rsidR="00BF0CD3" w:rsidRDefault="00BF0CD3" w:rsidP="00BF0CD3">
            <w:pPr>
              <w:jc w:val="center"/>
            </w:pPr>
            <w:r>
              <w:t>FEB tag</w:t>
            </w:r>
          </w:p>
        </w:tc>
        <w:tc>
          <w:tcPr>
            <w:tcW w:w="2332" w:type="dxa"/>
            <w:vAlign w:val="center"/>
          </w:tcPr>
          <w:p w14:paraId="726B9F00" w14:textId="6361CF2B" w:rsidR="00BF0CD3" w:rsidRDefault="00BF0CD3" w:rsidP="00BF0CD3">
            <w:pPr>
              <w:jc w:val="center"/>
            </w:pPr>
            <w:r>
              <w:t>bruttó 80 000,-Ft</w:t>
            </w:r>
          </w:p>
        </w:tc>
        <w:tc>
          <w:tcPr>
            <w:tcW w:w="2333" w:type="dxa"/>
            <w:vAlign w:val="center"/>
          </w:tcPr>
          <w:p w14:paraId="25BFB51E" w14:textId="3A55A13A" w:rsidR="00BF0CD3" w:rsidRDefault="00BF0CD3" w:rsidP="00BF0CD3">
            <w:pPr>
              <w:jc w:val="center"/>
            </w:pPr>
            <w:r w:rsidRPr="0011053D">
              <w:t>Nincs</w:t>
            </w:r>
          </w:p>
        </w:tc>
        <w:tc>
          <w:tcPr>
            <w:tcW w:w="2333" w:type="dxa"/>
            <w:vAlign w:val="center"/>
          </w:tcPr>
          <w:p w14:paraId="46940BF3" w14:textId="02170A89" w:rsidR="00BF0CD3" w:rsidRDefault="00BF0CD3" w:rsidP="00BF0CD3">
            <w:pPr>
              <w:jc w:val="center"/>
            </w:pPr>
            <w:r w:rsidRPr="0011053D">
              <w:t>Nincs</w:t>
            </w:r>
          </w:p>
        </w:tc>
      </w:tr>
    </w:tbl>
    <w:p w14:paraId="24DBC1FF" w14:textId="77777777" w:rsidR="00BF0CD3" w:rsidRDefault="00BF0CD3"/>
    <w:sectPr w:rsidR="00BF0CD3" w:rsidSect="00BF0C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81F71"/>
    <w:multiLevelType w:val="hybridMultilevel"/>
    <w:tmpl w:val="F0A47C78"/>
    <w:lvl w:ilvl="0" w:tplc="97E21F3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B2578"/>
    <w:multiLevelType w:val="hybridMultilevel"/>
    <w:tmpl w:val="98CC3FB8"/>
    <w:lvl w:ilvl="0" w:tplc="4C921672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17829">
    <w:abstractNumId w:val="1"/>
  </w:num>
  <w:num w:numId="2" w16cid:durableId="16208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D3"/>
    <w:rsid w:val="001B0132"/>
    <w:rsid w:val="00274112"/>
    <w:rsid w:val="00546C20"/>
    <w:rsid w:val="00595B3B"/>
    <w:rsid w:val="00BF0CD3"/>
    <w:rsid w:val="00C7580E"/>
    <w:rsid w:val="00FA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8166"/>
  <w15:chartTrackingRefBased/>
  <w15:docId w15:val="{DB1C2E36-90E2-4046-8708-1A0754AB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F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F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FALUDI András</cp:lastModifiedBy>
  <cp:revision>2</cp:revision>
  <dcterms:created xsi:type="dcterms:W3CDTF">2024-08-08T10:27:00Z</dcterms:created>
  <dcterms:modified xsi:type="dcterms:W3CDTF">2024-08-08T10:27:00Z</dcterms:modified>
</cp:coreProperties>
</file>